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方正小标宋简体" w:eastAsia="黑体"/>
          <w:sz w:val="36"/>
          <w:szCs w:val="28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6</w:t>
      </w:r>
    </w:p>
    <w:p>
      <w:pPr>
        <w:spacing w:beforeLines="50" w:afterLines="50" w:line="580" w:lineRule="exact"/>
        <w:jc w:val="center"/>
        <w:rPr>
          <w:rFonts w:ascii="方正小标宋简体" w:hAnsi="黑体" w:eastAsia="方正小标宋简体" w:cs="华文中宋"/>
          <w:bCs/>
          <w:w w:val="96"/>
          <w:sz w:val="44"/>
          <w:szCs w:val="36"/>
        </w:rPr>
      </w:pPr>
      <w:r>
        <w:rPr>
          <w:rFonts w:hint="eastAsia" w:ascii="方正小标宋简体" w:hAnsi="黑体" w:eastAsia="方正小标宋简体" w:cs="华文中宋"/>
          <w:bCs/>
          <w:w w:val="96"/>
          <w:sz w:val="36"/>
          <w:szCs w:val="36"/>
        </w:rPr>
        <w:t>水利专业高级工程师职务任职资格直接审定表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77"/>
        <w:gridCol w:w="1134"/>
        <w:gridCol w:w="992"/>
        <w:gridCol w:w="993"/>
        <w:gridCol w:w="992"/>
        <w:gridCol w:w="850"/>
        <w:gridCol w:w="1276"/>
        <w:gridCol w:w="13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性别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出生年月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工作单位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行政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职务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专业工作年限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4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何年何校何专业毕业</w:t>
            </w:r>
          </w:p>
        </w:tc>
        <w:tc>
          <w:tcPr>
            <w:tcW w:w="544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34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现聘任专业技术职务/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工勤技能资格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聘任时间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4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直接审定专业类别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76" w:hRule="atLeast"/>
          <w:jc w:val="center"/>
        </w:trPr>
        <w:tc>
          <w:tcPr>
            <w:tcW w:w="127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工作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简历</w:t>
            </w:r>
          </w:p>
        </w:tc>
        <w:tc>
          <w:tcPr>
            <w:tcW w:w="7568" w:type="dxa"/>
            <w:gridSpan w:val="7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30" w:hRule="atLeast"/>
          <w:jc w:val="center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符合直接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审定条件</w:t>
            </w:r>
          </w:p>
        </w:tc>
        <w:tc>
          <w:tcPr>
            <w:tcW w:w="756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89" w:hRule="atLeast"/>
          <w:jc w:val="center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所在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意见</w:t>
            </w:r>
          </w:p>
        </w:tc>
        <w:tc>
          <w:tcPr>
            <w:tcW w:w="3119" w:type="dxa"/>
            <w:gridSpan w:val="3"/>
            <w:vAlign w:val="bottom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（盖章）年月日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主管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部门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意见</w:t>
            </w:r>
          </w:p>
        </w:tc>
        <w:tc>
          <w:tcPr>
            <w:tcW w:w="3457" w:type="dxa"/>
            <w:gridSpan w:val="3"/>
            <w:vAlign w:val="bottom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（盖章）年月日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21" w:hRule="atLeast"/>
          <w:jc w:val="center"/>
        </w:trPr>
        <w:tc>
          <w:tcPr>
            <w:tcW w:w="8845" w:type="dxa"/>
            <w:gridSpan w:val="8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人事或职改部门意见：</w:t>
            </w:r>
          </w:p>
          <w:p>
            <w:pPr>
              <w:wordWrap w:val="0"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（盖章）年月日</w:t>
            </w:r>
          </w:p>
        </w:tc>
      </w:tr>
    </w:tbl>
    <w:p>
      <w:pPr>
        <w:ind w:left="720" w:hanging="720" w:hangingChars="300"/>
      </w:pPr>
      <w:r>
        <w:rPr>
          <w:rFonts w:eastAsia="楷体"/>
          <w:sz w:val="24"/>
        </w:rPr>
        <w:t>注：1、本表统一使用A4纸打印，一式3份。2、本表中的“直接审定专业类别”指：水利工程技术开发、规划设计、建设管理、运行管理类。3、本表中的“符合直接审定条件”指符合《</w:t>
      </w:r>
      <w:r>
        <w:rPr>
          <w:rFonts w:hint="eastAsia" w:eastAsia="楷体"/>
          <w:sz w:val="24"/>
          <w:lang w:eastAsia="zh-CN"/>
        </w:rPr>
        <w:t>实施办法</w:t>
      </w:r>
      <w:r>
        <w:rPr>
          <w:rFonts w:eastAsia="楷体"/>
          <w:sz w:val="24"/>
        </w:rPr>
        <w:t>》第</w:t>
      </w:r>
      <w:r>
        <w:rPr>
          <w:rFonts w:hint="eastAsia" w:eastAsia="楷体"/>
          <w:sz w:val="24"/>
          <w:lang w:eastAsia="zh-CN"/>
        </w:rPr>
        <w:t>四</w:t>
      </w:r>
      <w:r>
        <w:rPr>
          <w:rFonts w:eastAsia="楷体"/>
          <w:sz w:val="24"/>
        </w:rPr>
        <w:t>条</w:t>
      </w:r>
      <w:r>
        <w:rPr>
          <w:rFonts w:hint="eastAsia" w:eastAsia="楷体"/>
          <w:sz w:val="24"/>
          <w:lang w:eastAsia="zh-CN"/>
        </w:rPr>
        <w:t>第（一）</w:t>
      </w:r>
      <w:r>
        <w:rPr>
          <w:rFonts w:eastAsia="楷体"/>
          <w:sz w:val="24"/>
        </w:rPr>
        <w:t>款</w:t>
      </w:r>
      <w:r>
        <w:rPr>
          <w:rFonts w:hint="eastAsia" w:eastAsia="楷体"/>
          <w:sz w:val="24"/>
          <w:lang w:eastAsia="zh-CN"/>
        </w:rPr>
        <w:t>第</w:t>
      </w:r>
      <w:r>
        <w:rPr>
          <w:rFonts w:hint="eastAsia" w:eastAsia="楷体"/>
          <w:sz w:val="24"/>
          <w:lang w:val="en-US" w:eastAsia="zh-CN"/>
        </w:rPr>
        <w:t>2点</w:t>
      </w:r>
      <w:r>
        <w:rPr>
          <w:rFonts w:eastAsia="楷体"/>
          <w:sz w:val="24"/>
        </w:rPr>
        <w:t>。相应佐证材料附后装订。</w:t>
      </w:r>
    </w:p>
    <w:sectPr>
      <w:footerReference r:id="rId3" w:type="even"/>
      <w:pgSz w:w="11906" w:h="16838"/>
      <w:pgMar w:top="2155" w:right="1474" w:bottom="1985" w:left="1531" w:header="851" w:footer="1474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sz w:val="28"/>
      </w:rPr>
      <w:t>—</w:t>
    </w: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 PAGE </w:instrText>
    </w:r>
    <w:r>
      <w:rPr>
        <w:rStyle w:val="6"/>
        <w:sz w:val="28"/>
      </w:rPr>
      <w:fldChar w:fldCharType="separate"/>
    </w:r>
    <w:r>
      <w:rPr>
        <w:rStyle w:val="6"/>
        <w:sz w:val="28"/>
      </w:rPr>
      <w:t>14</w:t>
    </w:r>
    <w:r>
      <w:rPr>
        <w:rStyle w:val="6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8A"/>
    <w:rsid w:val="0006249F"/>
    <w:rsid w:val="001145BF"/>
    <w:rsid w:val="002A1BD8"/>
    <w:rsid w:val="00385E99"/>
    <w:rsid w:val="00403733"/>
    <w:rsid w:val="00417639"/>
    <w:rsid w:val="004E4ACD"/>
    <w:rsid w:val="00502E1C"/>
    <w:rsid w:val="005C23C1"/>
    <w:rsid w:val="0072058A"/>
    <w:rsid w:val="007A3497"/>
    <w:rsid w:val="00932F33"/>
    <w:rsid w:val="009D171D"/>
    <w:rsid w:val="00C21728"/>
    <w:rsid w:val="00C413ED"/>
    <w:rsid w:val="00DD47B7"/>
    <w:rsid w:val="00F1316F"/>
    <w:rsid w:val="0DC26967"/>
    <w:rsid w:val="125F1C00"/>
    <w:rsid w:val="24EE3CD8"/>
    <w:rsid w:val="52F34E23"/>
    <w:rsid w:val="60E35D6D"/>
    <w:rsid w:val="6B166B57"/>
    <w:rsid w:val="775D3C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261</Characters>
  <Lines>2</Lines>
  <Paragraphs>1</Paragraphs>
  <TotalTime>4</TotalTime>
  <ScaleCrop>false</ScaleCrop>
  <LinksUpToDate>false</LinksUpToDate>
  <CharactersWithSpaces>305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2019-06-28T00:27:00Z</dcterms:created>
  <dc:creator>林文平</dc:creator>
  <cp:lastModifiedBy>mr鲤鱼</cp:lastModifiedBy>
  <cp:lastPrinted>2020-09-27T01:28:00Z</cp:lastPrinted>
  <dcterms:modified xsi:type="dcterms:W3CDTF">2021-07-12T01:24:41Z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7A5EFFD4CA8C4F3A9CCD58363CC5E089</vt:lpwstr>
  </property>
</Properties>
</file>