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宁波陶宏建筑工程有限公司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申请资质类别：水利水电施工总承包叁级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朱丽娟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女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513029199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6580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黄剑锋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362204198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6136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161605351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徐庆春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721198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481X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1515114160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张攀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429004199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1170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181801464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曹娟娟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330721198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5120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/>
                <w:sz w:val="22"/>
                <w:lang w:eastAsia="zh-CN"/>
              </w:rPr>
              <w:t>市政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515111099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张晓亮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330724196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561X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515110907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曹晨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320683199*****1016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171704548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彭程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360730199*****1775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233171803843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黄鑫意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360428199*****3351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水利水电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val="en-US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233171803847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朱丽娟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513029199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6580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</w:tbl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31AA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2D3D2386"/>
    <w:rsid w:val="3A5711D6"/>
    <w:rsid w:val="4C821346"/>
    <w:rsid w:val="4DA90594"/>
    <w:rsid w:val="4FFD6EB5"/>
    <w:rsid w:val="548678D8"/>
    <w:rsid w:val="56763A07"/>
    <w:rsid w:val="5C9D4B09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2</TotalTime>
  <ScaleCrop>false</ScaleCrop>
  <LinksUpToDate>false</LinksUpToDate>
  <CharactersWithSpaces>1292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2019-01-09T08:15:21Z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